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7F02" w14:textId="77777777" w:rsidR="0070368D" w:rsidRPr="001D20BF" w:rsidRDefault="0070368D" w:rsidP="001D20BF">
      <w:pPr>
        <w:jc w:val="center"/>
        <w:rPr>
          <w:rFonts w:ascii="Source Sans Pro" w:hAnsi="Source Sans Pro"/>
          <w:b/>
          <w:bCs/>
          <w:sz w:val="32"/>
          <w:szCs w:val="32"/>
        </w:rPr>
      </w:pPr>
      <w:bookmarkStart w:id="0" w:name="_Hlk38286728"/>
      <w:r w:rsidRPr="001D20BF">
        <w:rPr>
          <w:rFonts w:ascii="Source Sans Pro" w:hAnsi="Source Sans Pro"/>
          <w:b/>
          <w:bCs/>
          <w:sz w:val="32"/>
          <w:szCs w:val="32"/>
        </w:rPr>
        <w:t>BA BED 6 SEM</w:t>
      </w:r>
    </w:p>
    <w:p w14:paraId="18C83CAE" w14:textId="59C3A86F" w:rsidR="0070368D" w:rsidRPr="001D20BF" w:rsidRDefault="0070368D" w:rsidP="001D20BF">
      <w:pPr>
        <w:jc w:val="center"/>
        <w:rPr>
          <w:rFonts w:ascii="Source Sans Pro" w:hAnsi="Source Sans Pro"/>
          <w:b/>
          <w:bCs/>
          <w:sz w:val="32"/>
          <w:szCs w:val="32"/>
        </w:rPr>
      </w:pPr>
      <w:r w:rsidRPr="001D20BF">
        <w:rPr>
          <w:rFonts w:ascii="Source Sans Pro" w:hAnsi="Source Sans Pro"/>
          <w:b/>
          <w:bCs/>
          <w:sz w:val="32"/>
          <w:szCs w:val="32"/>
        </w:rPr>
        <w:t>EDUCATION</w:t>
      </w:r>
    </w:p>
    <w:p w14:paraId="54CCA797" w14:textId="11A79857" w:rsidR="0070368D" w:rsidRPr="001D20BF" w:rsidRDefault="0070368D" w:rsidP="001D20BF">
      <w:pPr>
        <w:jc w:val="center"/>
        <w:rPr>
          <w:rFonts w:ascii="Source Sans Pro" w:hAnsi="Source Sans Pro"/>
          <w:b/>
          <w:bCs/>
          <w:sz w:val="32"/>
          <w:szCs w:val="32"/>
        </w:rPr>
      </w:pPr>
      <w:r w:rsidRPr="001D20BF">
        <w:rPr>
          <w:rFonts w:ascii="Source Sans Pro" w:hAnsi="Source Sans Pro"/>
          <w:b/>
          <w:bCs/>
          <w:sz w:val="32"/>
          <w:szCs w:val="32"/>
        </w:rPr>
        <w:t>UNIT 5</w:t>
      </w:r>
    </w:p>
    <w:p w14:paraId="4A463787" w14:textId="77777777" w:rsidR="0070368D" w:rsidRPr="001D20BF" w:rsidRDefault="0070368D" w:rsidP="001D20BF">
      <w:pPr>
        <w:jc w:val="center"/>
        <w:rPr>
          <w:rFonts w:ascii="Source Sans Pro" w:hAnsi="Source Sans Pro"/>
          <w:sz w:val="32"/>
          <w:szCs w:val="32"/>
        </w:rPr>
      </w:pPr>
    </w:p>
    <w:p w14:paraId="02CD108F" w14:textId="6C3D8436" w:rsidR="0070368D" w:rsidRDefault="0070368D" w:rsidP="001D20BF">
      <w:pPr>
        <w:jc w:val="both"/>
        <w:rPr>
          <w:rFonts w:ascii="Source Sans Pro" w:hAnsi="Source Sans Pro"/>
          <w:sz w:val="32"/>
          <w:szCs w:val="32"/>
        </w:rPr>
      </w:pPr>
      <w:r w:rsidRPr="001D20BF">
        <w:rPr>
          <w:rFonts w:ascii="Source Sans Pro" w:hAnsi="Source Sans Pro"/>
          <w:sz w:val="32"/>
          <w:szCs w:val="32"/>
        </w:rPr>
        <w:t>ALKA ASATI</w:t>
      </w:r>
    </w:p>
    <w:p w14:paraId="31D38CE9" w14:textId="51805270" w:rsidR="0081152F" w:rsidRDefault="0081152F" w:rsidP="0081152F">
      <w:pPr>
        <w:rPr>
          <w:rFonts w:ascii="Mangal" w:hAnsi="Mangal" w:cs="Mangal"/>
          <w:sz w:val="24"/>
          <w:szCs w:val="24"/>
          <w:shd w:val="clear" w:color="auto" w:fill="FFF8F6"/>
        </w:rPr>
      </w:pPr>
      <w:r>
        <w:rPr>
          <w:rFonts w:ascii="Mangal" w:hAnsi="Mangal" w:cs="Mangal"/>
          <w:b/>
          <w:bCs/>
          <w:sz w:val="24"/>
          <w:szCs w:val="24"/>
          <w:shd w:val="clear" w:color="auto" w:fill="FFF8F6"/>
        </w:rPr>
        <w:t xml:space="preserve">                           </w:t>
      </w:r>
      <w:proofErr w:type="spellStart"/>
      <w:r w:rsidRPr="0081152F">
        <w:rPr>
          <w:rFonts w:ascii="Mangal" w:hAnsi="Mangal" w:cs="Mangal"/>
          <w:b/>
          <w:bCs/>
          <w:sz w:val="24"/>
          <w:szCs w:val="24"/>
          <w:shd w:val="clear" w:color="auto" w:fill="FFF8F6"/>
        </w:rPr>
        <w:t>बहुलांक</w:t>
      </w:r>
      <w:proofErr w:type="spellEnd"/>
      <w:r w:rsidRPr="0081152F">
        <w:rPr>
          <w:rFonts w:ascii="Arial" w:hAnsi="Arial" w:cs="Arial"/>
          <w:b/>
          <w:bCs/>
          <w:sz w:val="24"/>
          <w:szCs w:val="24"/>
          <w:shd w:val="clear" w:color="auto" w:fill="FFF8F6"/>
        </w:rPr>
        <w:t xml:space="preserve"> Mode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किसी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भी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आवृत्ति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वितरण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बहुलांक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मान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वह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मान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जिसकी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आवृत्ति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सर्वाधिक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होती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Mangal" w:hAnsi="Mangal" w:cs="Mangal"/>
          <w:sz w:val="24"/>
          <w:szCs w:val="24"/>
          <w:shd w:val="clear" w:color="auto" w:fill="FFF8F6"/>
        </w:rPr>
        <w:t>।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गिलफोर्ड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अनुसार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>–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>
        <w:rPr>
          <w:rFonts w:ascii="Mangal" w:hAnsi="Mangal" w:cs="Mangal"/>
          <w:sz w:val="24"/>
          <w:szCs w:val="24"/>
          <w:shd w:val="clear" w:color="auto" w:fill="FFF8F6"/>
        </w:rPr>
        <w:t>“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किसी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वितरण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वह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बिन्दु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जिसकी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आवृत्ति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सर्वार्धिक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,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बहुलांक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कहलाता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Mangal" w:hAnsi="Mangal" w:cs="Mangal"/>
          <w:sz w:val="24"/>
          <w:szCs w:val="24"/>
          <w:shd w:val="clear" w:color="auto" w:fill="FFF8F6"/>
        </w:rPr>
        <w:t>।</w:t>
      </w:r>
      <w:r>
        <w:rPr>
          <w:rFonts w:ascii="Mangal" w:hAnsi="Mangal" w:cs="Mangal"/>
          <w:sz w:val="24"/>
          <w:szCs w:val="24"/>
          <w:shd w:val="clear" w:color="auto" w:fill="FFF8F6"/>
        </w:rPr>
        <w:t>“</w:t>
      </w:r>
    </w:p>
    <w:p w14:paraId="5EDC8B28" w14:textId="77777777" w:rsidR="00A744C3" w:rsidRDefault="0081152F" w:rsidP="0081152F">
      <w:pPr>
        <w:rPr>
          <w:rFonts w:ascii="Arial" w:hAnsi="Arial" w:cs="Arial"/>
          <w:sz w:val="24"/>
          <w:szCs w:val="24"/>
        </w:rPr>
      </w:pPr>
      <w:r>
        <w:rPr>
          <w:rFonts w:ascii="Mangal" w:hAnsi="Mangal" w:cs="Mangal"/>
          <w:sz w:val="24"/>
          <w:szCs w:val="24"/>
          <w:shd w:val="clear" w:color="auto" w:fill="FFF8F6"/>
        </w:rPr>
        <w:t>“the mode is strictly defined as the point on the scale of measurement with maximum frequently in a distribution”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उदाहरण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लिए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>-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आवृत्ति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वितरण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1, 2, 2, 4,9, 6, 16, 18, 2, 13, 2, 2, 45, 2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बहुलांक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ज्ञात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कीजिए</w:t>
      </w:r>
      <w:proofErr w:type="spellEnd"/>
      <w:r w:rsidRPr="0070368D">
        <w:rPr>
          <w:rFonts w:ascii="Mangal" w:hAnsi="Mangal" w:cs="Mangal"/>
          <w:sz w:val="24"/>
          <w:szCs w:val="24"/>
          <w:shd w:val="clear" w:color="auto" w:fill="FFF8F6"/>
        </w:rPr>
        <w:t>।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इस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आवृत्ति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वितरण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2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आवृत्ति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सर्वार्धिक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बार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अतह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2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बहुलांक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Mode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Mangal" w:hAnsi="Mangal" w:cs="Mangal"/>
          <w:sz w:val="24"/>
          <w:szCs w:val="24"/>
          <w:shd w:val="clear" w:color="auto" w:fill="FFF8F6"/>
        </w:rPr>
        <w:t>।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proofErr w:type="spellStart"/>
      <w:r w:rsidRPr="0081152F">
        <w:rPr>
          <w:rFonts w:ascii="Mangal" w:hAnsi="Mangal" w:cs="Mangal"/>
          <w:b/>
          <w:bCs/>
          <w:sz w:val="24"/>
          <w:szCs w:val="24"/>
          <w:shd w:val="clear" w:color="auto" w:fill="FFF8F6"/>
        </w:rPr>
        <w:t>बहुलांक</w:t>
      </w:r>
      <w:proofErr w:type="spellEnd"/>
      <w:r w:rsidRPr="0081152F">
        <w:rPr>
          <w:rFonts w:ascii="Arial" w:hAnsi="Arial" w:cs="Arial"/>
          <w:b/>
          <w:bCs/>
          <w:sz w:val="24"/>
          <w:szCs w:val="24"/>
          <w:shd w:val="clear" w:color="auto" w:fill="FFF8F6"/>
        </w:rPr>
        <w:t xml:space="preserve"> </w:t>
      </w:r>
      <w:proofErr w:type="spellStart"/>
      <w:r w:rsidRPr="0081152F">
        <w:rPr>
          <w:rFonts w:ascii="Mangal" w:hAnsi="Mangal" w:cs="Mangal"/>
          <w:b/>
          <w:bCs/>
          <w:sz w:val="24"/>
          <w:szCs w:val="24"/>
          <w:shd w:val="clear" w:color="auto" w:fill="FFF8F6"/>
        </w:rPr>
        <w:t>के</w:t>
      </w:r>
      <w:proofErr w:type="spellEnd"/>
      <w:r w:rsidRPr="0081152F">
        <w:rPr>
          <w:rFonts w:ascii="Arial" w:hAnsi="Arial" w:cs="Arial"/>
          <w:b/>
          <w:bCs/>
          <w:sz w:val="24"/>
          <w:szCs w:val="24"/>
          <w:shd w:val="clear" w:color="auto" w:fill="FFF8F6"/>
        </w:rPr>
        <w:t xml:space="preserve"> </w:t>
      </w:r>
      <w:proofErr w:type="spellStart"/>
      <w:r w:rsidRPr="0081152F">
        <w:rPr>
          <w:rFonts w:ascii="Mangal" w:hAnsi="Mangal" w:cs="Mangal"/>
          <w:b/>
          <w:bCs/>
          <w:sz w:val="24"/>
          <w:szCs w:val="24"/>
          <w:shd w:val="clear" w:color="auto" w:fill="FFF8F6"/>
        </w:rPr>
        <w:t>गुण</w:t>
      </w:r>
      <w:proofErr w:type="spellEnd"/>
      <w:r w:rsidRPr="0081152F">
        <w:rPr>
          <w:rFonts w:ascii="Arial" w:hAnsi="Arial" w:cs="Arial"/>
          <w:b/>
          <w:bCs/>
          <w:sz w:val="24"/>
          <w:szCs w:val="24"/>
          <w:shd w:val="clear" w:color="auto" w:fill="FFF8F6"/>
        </w:rPr>
        <w:t xml:space="preserve"> Merits of Mode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-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1.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गणना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करना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सबसे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सरल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Mangal" w:hAnsi="Mangal" w:cs="Mangal"/>
          <w:sz w:val="24"/>
          <w:szCs w:val="24"/>
          <w:shd w:val="clear" w:color="auto" w:fill="FFF8F6"/>
        </w:rPr>
        <w:t>।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2.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सीमान्त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पदों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बिना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भी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गणनीय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3.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इसकी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गणना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केवल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अधिकतम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केन्द्रीयकरण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बिन्दु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ज्ञात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होना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पर्याप्त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Mangal" w:hAnsi="Mangal" w:cs="Mangal"/>
          <w:sz w:val="24"/>
          <w:szCs w:val="24"/>
          <w:shd w:val="clear" w:color="auto" w:fill="FFF8F6"/>
        </w:rPr>
        <w:t>।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proofErr w:type="spellStart"/>
      <w:r w:rsidRPr="0081152F">
        <w:rPr>
          <w:rFonts w:ascii="Mangal" w:hAnsi="Mangal" w:cs="Mangal"/>
          <w:b/>
          <w:bCs/>
          <w:sz w:val="24"/>
          <w:szCs w:val="24"/>
          <w:shd w:val="clear" w:color="auto" w:fill="FFF8F6"/>
        </w:rPr>
        <w:t>बहुलांक</w:t>
      </w:r>
      <w:proofErr w:type="spellEnd"/>
      <w:r w:rsidRPr="0081152F">
        <w:rPr>
          <w:rFonts w:ascii="Arial" w:hAnsi="Arial" w:cs="Arial"/>
          <w:b/>
          <w:bCs/>
          <w:sz w:val="24"/>
          <w:szCs w:val="24"/>
          <w:shd w:val="clear" w:color="auto" w:fill="FFF8F6"/>
        </w:rPr>
        <w:t xml:space="preserve"> </w:t>
      </w:r>
      <w:proofErr w:type="spellStart"/>
      <w:r w:rsidRPr="0081152F">
        <w:rPr>
          <w:rFonts w:ascii="Mangal" w:hAnsi="Mangal" w:cs="Mangal"/>
          <w:b/>
          <w:bCs/>
          <w:sz w:val="24"/>
          <w:szCs w:val="24"/>
          <w:shd w:val="clear" w:color="auto" w:fill="FFF8F6"/>
        </w:rPr>
        <w:t>के</w:t>
      </w:r>
      <w:proofErr w:type="spellEnd"/>
      <w:r w:rsidRPr="0081152F">
        <w:rPr>
          <w:rFonts w:ascii="Arial" w:hAnsi="Arial" w:cs="Arial"/>
          <w:b/>
          <w:bCs/>
          <w:sz w:val="24"/>
          <w:szCs w:val="24"/>
          <w:shd w:val="clear" w:color="auto" w:fill="FFF8F6"/>
        </w:rPr>
        <w:t xml:space="preserve"> </w:t>
      </w:r>
      <w:proofErr w:type="spellStart"/>
      <w:r w:rsidRPr="0081152F">
        <w:rPr>
          <w:rFonts w:ascii="Mangal" w:hAnsi="Mangal" w:cs="Mangal"/>
          <w:b/>
          <w:bCs/>
          <w:sz w:val="24"/>
          <w:szCs w:val="24"/>
          <w:shd w:val="clear" w:color="auto" w:fill="FFF8F6"/>
        </w:rPr>
        <w:t>दोष</w:t>
      </w:r>
      <w:proofErr w:type="spellEnd"/>
      <w:r w:rsidRPr="0081152F">
        <w:rPr>
          <w:rFonts w:ascii="Arial" w:hAnsi="Arial" w:cs="Arial"/>
          <w:b/>
          <w:bCs/>
          <w:sz w:val="24"/>
          <w:szCs w:val="24"/>
          <w:shd w:val="clear" w:color="auto" w:fill="FFF8F6"/>
        </w:rPr>
        <w:t xml:space="preserve"> Demerits of Mode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-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1.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प्राप्त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परिणाम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संदेहास्पद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होता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Mangal" w:hAnsi="Mangal" w:cs="Mangal"/>
          <w:sz w:val="24"/>
          <w:szCs w:val="24"/>
          <w:shd w:val="clear" w:color="auto" w:fill="FFF8F6"/>
        </w:rPr>
        <w:t>।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2.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अनिश्चित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सबसे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अपरिभाषित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विधि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Mangal" w:hAnsi="Mangal" w:cs="Mangal"/>
          <w:sz w:val="24"/>
          <w:szCs w:val="24"/>
          <w:shd w:val="clear" w:color="auto" w:fill="FFF8F6"/>
        </w:rPr>
        <w:t>।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3.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इसकी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गणना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समस्त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मूल्यों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पर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निर्भर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नहीं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होती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,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इसकी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गणना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करनें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लिए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केवल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सर्वार्धिक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आवृत्ति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वाले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मूल्य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मान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ज्ञात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होना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पर्याप्त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Mangal" w:hAnsi="Mangal" w:cs="Mangal"/>
          <w:sz w:val="24"/>
          <w:szCs w:val="24"/>
          <w:shd w:val="clear" w:color="auto" w:fill="FFF8F6"/>
        </w:rPr>
        <w:t>।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lastRenderedPageBreak/>
        <w:br/>
      </w:r>
      <w:r w:rsidRPr="0070368D">
        <w:rPr>
          <w:rFonts w:ascii="Arial" w:hAnsi="Arial" w:cs="Arial"/>
          <w:sz w:val="24"/>
          <w:szCs w:val="24"/>
        </w:rPr>
        <w:br/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बहुलक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श्रेणी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वह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मूल्य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जो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श्रेणी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सबसे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अधिक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बार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आता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अर्थात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जिसकी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आवर्ती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सर्वाधिक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बार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होती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1.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व्यक्तिगत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श्रेणी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निरीक्षण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द्वारा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,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श्रेणी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को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विभिन्न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श्रेणी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बदलकर</w:t>
      </w:r>
      <w:proofErr w:type="spellEnd"/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2.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खण्डित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श्रेणी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निरीक्षण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द्वारा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आवर्तियो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सामूहिकरण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द्वारा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,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घनत्व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द्वारा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किया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जाता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3.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वर्गीकृतश्रेणी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वर्गों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अपवर्जी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होना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आवश्यक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तथा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तीनो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वर्गीकरण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समान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</w:t>
      </w:r>
      <w:proofErr w:type="spellEnd"/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 Mode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सब्द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प्रयोग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फ्रेंच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भाषा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LA mode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से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लिया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गया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सकेन्द्रनन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बिंदु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mode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="00A744C3">
        <w:rPr>
          <w:rFonts w:ascii="Arial" w:hAnsi="Arial" w:cs="Arial"/>
          <w:sz w:val="24"/>
          <w:szCs w:val="24"/>
        </w:rPr>
        <w:t xml:space="preserve"> </w:t>
      </w:r>
    </w:p>
    <w:p w14:paraId="7550F0FF" w14:textId="60E07712" w:rsidR="0081152F" w:rsidRPr="0070368D" w:rsidRDefault="0081152F" w:rsidP="0081152F">
      <w:pPr>
        <w:rPr>
          <w:sz w:val="24"/>
          <w:szCs w:val="24"/>
        </w:rPr>
      </w:pP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मौसम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सम्बंधित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जानकारी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बहुलक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द्वारा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प्राप्त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होती</w:t>
      </w:r>
      <w:proofErr w:type="spellEnd"/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proofErr w:type="spellStart"/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proofErr w:type="spellEnd"/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</w:p>
    <w:p w14:paraId="0F060741" w14:textId="77777777" w:rsidR="0081152F" w:rsidRDefault="0081152F" w:rsidP="001D20BF">
      <w:pPr>
        <w:jc w:val="both"/>
        <w:rPr>
          <w:rFonts w:ascii="Source Sans Pro" w:hAnsi="Source Sans Pro"/>
          <w:sz w:val="32"/>
          <w:szCs w:val="32"/>
        </w:rPr>
      </w:pPr>
    </w:p>
    <w:bookmarkEnd w:id="0"/>
    <w:p w14:paraId="2EB9F3B1" w14:textId="0EAEBEF5" w:rsidR="00AD032E" w:rsidRPr="001D20BF" w:rsidRDefault="00AD032E" w:rsidP="001D20BF">
      <w:pPr>
        <w:rPr>
          <w:rFonts w:ascii="Source Sans Pro" w:hAnsi="Source Sans Pro" w:cs="Arial"/>
          <w:sz w:val="24"/>
          <w:szCs w:val="24"/>
          <w:shd w:val="clear" w:color="auto" w:fill="FFF8F6"/>
        </w:rPr>
      </w:pPr>
    </w:p>
    <w:sectPr w:rsidR="00AD032E" w:rsidRPr="001D2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FC"/>
    <w:rsid w:val="001D20BF"/>
    <w:rsid w:val="002216D8"/>
    <w:rsid w:val="003329F3"/>
    <w:rsid w:val="003C6C8E"/>
    <w:rsid w:val="003F28FC"/>
    <w:rsid w:val="004546E9"/>
    <w:rsid w:val="00585007"/>
    <w:rsid w:val="005D0BE4"/>
    <w:rsid w:val="0070368D"/>
    <w:rsid w:val="0081152F"/>
    <w:rsid w:val="008F022E"/>
    <w:rsid w:val="00A744C3"/>
    <w:rsid w:val="00AD032E"/>
    <w:rsid w:val="00D4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8E51"/>
  <w15:chartTrackingRefBased/>
  <w15:docId w15:val="{4ECE0817-1430-4F9E-BD55-5CC5EE1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2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1D20B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20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20B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1D2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 Dayal</dc:creator>
  <cp:keywords/>
  <dc:description/>
  <cp:lastModifiedBy>Deen Dayal</cp:lastModifiedBy>
  <cp:revision>6</cp:revision>
  <dcterms:created xsi:type="dcterms:W3CDTF">2020-04-19T16:39:00Z</dcterms:created>
  <dcterms:modified xsi:type="dcterms:W3CDTF">2020-04-27T10:03:00Z</dcterms:modified>
</cp:coreProperties>
</file>